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7" w:type="dxa"/>
        <w:tblInd w:w="-459" w:type="dxa"/>
        <w:tblBorders>
          <w:insideH w:val="single" w:sz="4" w:space="0" w:color="auto"/>
        </w:tblBorders>
        <w:tblLook w:val="01E0" w:firstRow="1" w:lastRow="1" w:firstColumn="1" w:lastColumn="1" w:noHBand="0" w:noVBand="0"/>
      </w:tblPr>
      <w:tblGrid>
        <w:gridCol w:w="4767"/>
        <w:gridCol w:w="5880"/>
      </w:tblGrid>
      <w:tr w:rsidR="007E6D3B" w:rsidRPr="007D1444" w:rsidTr="0013328C">
        <w:tc>
          <w:tcPr>
            <w:tcW w:w="4767" w:type="dxa"/>
          </w:tcPr>
          <w:p w:rsidR="007E6D3B" w:rsidRPr="0039314F" w:rsidRDefault="007E6D3B" w:rsidP="007E6D3B">
            <w:pPr>
              <w:spacing w:after="0"/>
              <w:rPr>
                <w:sz w:val="24"/>
                <w:szCs w:val="24"/>
              </w:rPr>
            </w:pPr>
            <w:r>
              <w:rPr>
                <w:sz w:val="24"/>
                <w:szCs w:val="24"/>
              </w:rPr>
              <w:t xml:space="preserve">               </w:t>
            </w:r>
            <w:r w:rsidRPr="0039314F">
              <w:rPr>
                <w:sz w:val="24"/>
                <w:szCs w:val="24"/>
              </w:rPr>
              <w:t>SỞ</w:t>
            </w:r>
            <w:r>
              <w:rPr>
                <w:sz w:val="24"/>
                <w:szCs w:val="24"/>
              </w:rPr>
              <w:t xml:space="preserve"> G</w:t>
            </w:r>
            <w:r w:rsidRPr="0039314F">
              <w:rPr>
                <w:sz w:val="24"/>
                <w:szCs w:val="24"/>
              </w:rPr>
              <w:t>D</w:t>
            </w:r>
            <w:r>
              <w:rPr>
                <w:sz w:val="24"/>
                <w:szCs w:val="24"/>
              </w:rPr>
              <w:t>&amp;Đ</w:t>
            </w:r>
            <w:r w:rsidRPr="0039314F">
              <w:rPr>
                <w:sz w:val="24"/>
                <w:szCs w:val="24"/>
              </w:rPr>
              <w:t>T HƯNG</w:t>
            </w:r>
            <w:r>
              <w:rPr>
                <w:sz w:val="24"/>
                <w:szCs w:val="24"/>
              </w:rPr>
              <w:t xml:space="preserve"> YÊN</w:t>
            </w:r>
          </w:p>
          <w:p w:rsidR="007E6D3B" w:rsidRPr="00F235E0" w:rsidRDefault="007E6D3B" w:rsidP="0013328C">
            <w:pPr>
              <w:spacing w:after="0"/>
              <w:jc w:val="center"/>
              <w:rPr>
                <w:b/>
                <w:sz w:val="24"/>
                <w:szCs w:val="24"/>
              </w:rPr>
            </w:pPr>
            <w:r w:rsidRPr="00F235E0">
              <w:rPr>
                <w:b/>
                <w:sz w:val="24"/>
                <w:szCs w:val="24"/>
              </w:rPr>
              <w:t>TRƯỜ</w:t>
            </w:r>
            <w:r>
              <w:rPr>
                <w:b/>
                <w:sz w:val="24"/>
                <w:szCs w:val="24"/>
              </w:rPr>
              <w:t>NG THPT PHÙ CỪ</w:t>
            </w:r>
          </w:p>
          <w:p w:rsidR="007E6D3B" w:rsidRPr="00F235E0" w:rsidRDefault="007E6D3B" w:rsidP="0013328C">
            <w:pPr>
              <w:spacing w:after="0"/>
              <w:jc w:val="both"/>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594360</wp:posOffset>
                      </wp:positionH>
                      <wp:positionV relativeFrom="paragraph">
                        <wp:posOffset>15875</wp:posOffset>
                      </wp:positionV>
                      <wp:extent cx="16154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3EB4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25pt" to="17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4g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jO01mW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"/>
                  </w:pict>
                </mc:Fallback>
              </mc:AlternateContent>
            </w:r>
          </w:p>
          <w:p w:rsidR="007E6D3B" w:rsidRDefault="007E6D3B" w:rsidP="0013328C">
            <w:pPr>
              <w:spacing w:after="0"/>
              <w:jc w:val="both"/>
              <w:rPr>
                <w:szCs w:val="28"/>
              </w:rPr>
            </w:pPr>
            <w:r w:rsidRPr="00632084">
              <w:rPr>
                <w:sz w:val="26"/>
                <w:szCs w:val="26"/>
              </w:rPr>
              <w:t xml:space="preserve">         </w:t>
            </w:r>
            <w:r w:rsidR="0031260D">
              <w:rPr>
                <w:sz w:val="26"/>
                <w:szCs w:val="26"/>
              </w:rPr>
              <w:t xml:space="preserve">   </w:t>
            </w:r>
            <w:r w:rsidRPr="0031260D">
              <w:rPr>
                <w:szCs w:val="28"/>
              </w:rPr>
              <w:t xml:space="preserve">Số: </w:t>
            </w:r>
            <w:r w:rsidR="0031260D" w:rsidRPr="0031260D">
              <w:rPr>
                <w:szCs w:val="28"/>
              </w:rPr>
              <w:t>92</w:t>
            </w:r>
            <w:r w:rsidRPr="0031260D">
              <w:rPr>
                <w:szCs w:val="28"/>
              </w:rPr>
              <w:t>/KH-THPT PC</w:t>
            </w:r>
          </w:p>
          <w:p w:rsidR="0031260D" w:rsidRPr="0031260D" w:rsidRDefault="0031260D" w:rsidP="0013328C">
            <w:pPr>
              <w:spacing w:after="0"/>
              <w:jc w:val="both"/>
              <w:rPr>
                <w:sz w:val="24"/>
                <w:szCs w:val="24"/>
              </w:rPr>
            </w:pPr>
            <w:r w:rsidRPr="0031260D">
              <w:rPr>
                <w:color w:val="000000" w:themeColor="text1"/>
                <w:sz w:val="24"/>
                <w:szCs w:val="24"/>
              </w:rPr>
              <w:t xml:space="preserve">V/v Triển khai </w:t>
            </w:r>
            <w:r w:rsidRPr="0031260D">
              <w:rPr>
                <w:sz w:val="24"/>
                <w:szCs w:val="24"/>
              </w:rPr>
              <w:t>triển khai Cuộc thi “Sáng kiến bảo đảm trật tự trường học về phòng ngừa bạo lực học đường và lao động trẻ em” năm 2024</w:t>
            </w:r>
          </w:p>
        </w:tc>
        <w:tc>
          <w:tcPr>
            <w:tcW w:w="5880" w:type="dxa"/>
          </w:tcPr>
          <w:p w:rsidR="007E6D3B" w:rsidRPr="007D1444" w:rsidRDefault="007E6D3B" w:rsidP="0013328C">
            <w:pPr>
              <w:spacing w:after="0"/>
              <w:jc w:val="both"/>
              <w:rPr>
                <w:b/>
              </w:rPr>
            </w:pPr>
            <w:r w:rsidRPr="007D1444">
              <w:rPr>
                <w:b/>
                <w:sz w:val="26"/>
              </w:rPr>
              <w:t>CỘNG HÒA XÃ HỘI CHỦ NGHĨA VIỆT NAM</w:t>
            </w:r>
          </w:p>
          <w:p w:rsidR="007E6D3B" w:rsidRPr="007D1444" w:rsidRDefault="007E6D3B" w:rsidP="0013328C">
            <w:pPr>
              <w:spacing w:after="0"/>
              <w:jc w:val="both"/>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741045</wp:posOffset>
                      </wp:positionH>
                      <wp:positionV relativeFrom="paragraph">
                        <wp:posOffset>234950</wp:posOffset>
                      </wp:positionV>
                      <wp:extent cx="1871980" cy="0"/>
                      <wp:effectExtent l="7620" t="6350" r="63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1FD6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8.5pt" to="20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Dp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9li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"/>
                  </w:pict>
                </mc:Fallback>
              </mc:AlternateContent>
            </w:r>
            <w:r>
              <w:rPr>
                <w:b/>
              </w:rPr>
              <w:t xml:space="preserve">             </w:t>
            </w:r>
            <w:r w:rsidRPr="007D1444">
              <w:rPr>
                <w:b/>
              </w:rPr>
              <w:t>Độc lập - Tự do - Hạ</w:t>
            </w:r>
            <w:r>
              <w:rPr>
                <w:b/>
              </w:rPr>
              <w:t>nh phúc</w:t>
            </w:r>
          </w:p>
          <w:p w:rsidR="007E6D3B" w:rsidRPr="007D1444" w:rsidRDefault="007E6D3B" w:rsidP="0013328C">
            <w:pPr>
              <w:spacing w:after="0"/>
              <w:jc w:val="both"/>
              <w:rPr>
                <w:i/>
              </w:rPr>
            </w:pPr>
          </w:p>
          <w:p w:rsidR="007E6D3B" w:rsidRPr="0031260D" w:rsidRDefault="0031260D" w:rsidP="0013328C">
            <w:pPr>
              <w:spacing w:after="0"/>
              <w:jc w:val="both"/>
              <w:rPr>
                <w:i/>
                <w:szCs w:val="28"/>
              </w:rPr>
            </w:pPr>
            <w:r>
              <w:rPr>
                <w:i/>
                <w:sz w:val="26"/>
                <w:szCs w:val="26"/>
              </w:rPr>
              <w:t xml:space="preserve">              </w:t>
            </w:r>
            <w:r w:rsidR="007E6D3B" w:rsidRPr="0031260D">
              <w:rPr>
                <w:i/>
                <w:szCs w:val="28"/>
              </w:rPr>
              <w:t>Phù Cừ, ngày 22 tháng 02 năm 2024</w:t>
            </w:r>
          </w:p>
          <w:p w:rsidR="007E6D3B" w:rsidRPr="007D1444" w:rsidRDefault="007E6D3B" w:rsidP="0013328C">
            <w:pPr>
              <w:spacing w:after="0"/>
              <w:jc w:val="both"/>
              <w:rPr>
                <w:i/>
              </w:rPr>
            </w:pPr>
          </w:p>
        </w:tc>
      </w:tr>
    </w:tbl>
    <w:p w:rsidR="0031260D" w:rsidRDefault="0031260D" w:rsidP="007E6D3B">
      <w:pPr>
        <w:spacing w:after="0"/>
        <w:jc w:val="center"/>
        <w:rPr>
          <w:b/>
        </w:rPr>
      </w:pPr>
    </w:p>
    <w:p w:rsidR="00144C84" w:rsidRDefault="007E6D3B" w:rsidP="007E6D3B">
      <w:pPr>
        <w:spacing w:after="0"/>
        <w:jc w:val="center"/>
        <w:rPr>
          <w:b/>
        </w:rPr>
      </w:pPr>
      <w:r w:rsidRPr="007E6D3B">
        <w:rPr>
          <w:b/>
        </w:rPr>
        <w:t>KẾ HOẠCH TRIỂN KHAI CUỘC THI “SÁNG KIẾN BẢO ĐẢM TRẬT TỰ TRƯỜNG HỌC VỀ PHÒNG NGỪA BẠO LỰC HỌC ĐƯỜNG VÀ LAO ĐỘNG TRẺ EM” NĂM 2024</w:t>
      </w:r>
    </w:p>
    <w:p w:rsidR="007E6D3B" w:rsidRDefault="007E6D3B" w:rsidP="007E6D3B">
      <w:pPr>
        <w:spacing w:after="0"/>
        <w:jc w:val="center"/>
        <w:rPr>
          <w:b/>
        </w:rPr>
      </w:pPr>
    </w:p>
    <w:p w:rsidR="007E6D3B" w:rsidRPr="00217AE7" w:rsidRDefault="007E6D3B" w:rsidP="00F840FD">
      <w:pPr>
        <w:spacing w:after="0"/>
        <w:ind w:firstLine="720"/>
        <w:jc w:val="both"/>
        <w:rPr>
          <w:color w:val="000000" w:themeColor="text1"/>
          <w:szCs w:val="28"/>
        </w:rPr>
      </w:pPr>
      <w:r w:rsidRPr="00217AE7">
        <w:rPr>
          <w:color w:val="000000" w:themeColor="text1"/>
          <w:szCs w:val="28"/>
        </w:rPr>
        <w:t xml:space="preserve">Thực hiện </w:t>
      </w:r>
      <w:r>
        <w:rPr>
          <w:color w:val="000000" w:themeColor="text1"/>
          <w:szCs w:val="28"/>
        </w:rPr>
        <w:t>CV</w:t>
      </w:r>
      <w:r w:rsidRPr="00217AE7">
        <w:rPr>
          <w:color w:val="000000" w:themeColor="text1"/>
          <w:szCs w:val="28"/>
        </w:rPr>
        <w:t xml:space="preserve"> số</w:t>
      </w:r>
      <w:r>
        <w:rPr>
          <w:color w:val="000000" w:themeColor="text1"/>
          <w:szCs w:val="28"/>
        </w:rPr>
        <w:t xml:space="preserve"> 330/SGDĐT- CTTT-GDCN ngày 20</w:t>
      </w:r>
      <w:r w:rsidRPr="00217AE7">
        <w:rPr>
          <w:color w:val="000000" w:themeColor="text1"/>
          <w:szCs w:val="28"/>
        </w:rPr>
        <w:t xml:space="preserve">/02/2024 của Sở GD&amp;ĐT Hưng Yên V/v Triển khai </w:t>
      </w:r>
      <w:r>
        <w:t>triển khai Cuộc thi “Sáng kiến bảo đảm trật tự trường học về phòng ngừa bạo lực học đường và lao động trẻ em” năm 2024</w:t>
      </w:r>
      <w:r w:rsidRPr="00217AE7">
        <w:rPr>
          <w:color w:val="000000" w:themeColor="text1"/>
          <w:szCs w:val="28"/>
        </w:rPr>
        <w:t xml:space="preserve">. Thực hiện kế hoạch năm học 2023- 2024 của trường THPT </w:t>
      </w:r>
      <w:r>
        <w:rPr>
          <w:color w:val="000000" w:themeColor="text1"/>
          <w:szCs w:val="28"/>
        </w:rPr>
        <w:t>Phù Cừ</w:t>
      </w:r>
      <w:r w:rsidRPr="00217AE7">
        <w:rPr>
          <w:color w:val="000000" w:themeColor="text1"/>
          <w:szCs w:val="28"/>
        </w:rPr>
        <w:t>.</w:t>
      </w:r>
    </w:p>
    <w:p w:rsidR="007E6D3B" w:rsidRPr="00217AE7" w:rsidRDefault="007E6D3B" w:rsidP="007E6D3B">
      <w:pPr>
        <w:spacing w:before="60" w:after="0"/>
        <w:jc w:val="both"/>
        <w:rPr>
          <w:color w:val="000000" w:themeColor="text1"/>
          <w:szCs w:val="28"/>
        </w:rPr>
      </w:pPr>
      <w:r w:rsidRPr="00217AE7">
        <w:rPr>
          <w:color w:val="000000" w:themeColor="text1"/>
          <w:szCs w:val="28"/>
        </w:rPr>
        <w:t xml:space="preserve">         Trường THPT </w:t>
      </w:r>
      <w:r>
        <w:rPr>
          <w:color w:val="000000" w:themeColor="text1"/>
          <w:szCs w:val="28"/>
        </w:rPr>
        <w:t>Phù Cừ</w:t>
      </w:r>
      <w:r w:rsidRPr="00217AE7">
        <w:rPr>
          <w:color w:val="000000" w:themeColor="text1"/>
          <w:szCs w:val="28"/>
        </w:rPr>
        <w:t xml:space="preserve"> xây dựng kế hoạch tổ chức </w:t>
      </w:r>
      <w:r>
        <w:t>triển khai Cuộc thi “Sáng kiến bảo đảm trật tự trường học về phòng ngừa bạo lực học đường và lao động trẻ em” năm 2024</w:t>
      </w:r>
      <w:r w:rsidRPr="00217AE7">
        <w:rPr>
          <w:i/>
          <w:iCs/>
          <w:color w:val="000000" w:themeColor="text1"/>
          <w:szCs w:val="28"/>
        </w:rPr>
        <w:t> </w:t>
      </w:r>
      <w:r w:rsidRPr="00217AE7">
        <w:rPr>
          <w:color w:val="000000" w:themeColor="text1"/>
          <w:szCs w:val="28"/>
        </w:rPr>
        <w:t>cụ thể nh</w:t>
      </w:r>
      <w:r w:rsidRPr="00217AE7">
        <w:rPr>
          <w:color w:val="000000" w:themeColor="text1"/>
          <w:szCs w:val="28"/>
        </w:rPr>
        <w:softHyphen/>
        <w:t>ư sau:</w:t>
      </w:r>
    </w:p>
    <w:p w:rsidR="007E6D3B" w:rsidRDefault="007E6D3B" w:rsidP="0031260D">
      <w:pPr>
        <w:spacing w:after="0"/>
        <w:ind w:firstLine="720"/>
        <w:jc w:val="both"/>
      </w:pPr>
      <w:r w:rsidRPr="00F840FD">
        <w:rPr>
          <w:b/>
        </w:rPr>
        <w:t xml:space="preserve">1. Phổ biến, tuyên truyền Cuộc thi </w:t>
      </w:r>
      <w:r>
        <w:t xml:space="preserve">“Sáng kiến bảo đảm trật tự trường học về phòng ngừa bạo lực học đường và lao động trẻ em” năm 2024 đến học sinh toàn trường nhằm triển khai hiệu quả Nghị định số 80/2017/NĐ-CP ngày 17/7/2017 của Chính phủ quy định môi trường giáo dục an toàn, lành mạnh, thân thiện, phòng chống bạo lực học đường; Chương trình phối hợp số 6457/CTPHSLĐTBXH-GDĐT-YT-CA ngày 15/12/2023 của Sở Lao động, Thương binh và Xã hội, Sở Giáo dục và Đào tạo, Sở Y tế và Công an tỉnh trong phòng, chống bạo lực, xâm hại tình dục trẻ em trên địa bàn tỉnh Hưng Yên. </w:t>
      </w:r>
    </w:p>
    <w:p w:rsidR="007E6D3B" w:rsidRPr="00F840FD" w:rsidRDefault="007E6D3B" w:rsidP="0031260D">
      <w:pPr>
        <w:spacing w:after="0"/>
        <w:ind w:firstLine="720"/>
        <w:jc w:val="both"/>
        <w:rPr>
          <w:b/>
        </w:rPr>
      </w:pPr>
      <w:r w:rsidRPr="00F840FD">
        <w:rPr>
          <w:b/>
        </w:rPr>
        <w:t xml:space="preserve">2. Thời gian tổ chức Cuộc thi cấp trường: </w:t>
      </w:r>
    </w:p>
    <w:p w:rsidR="007E6D3B" w:rsidRDefault="007E6D3B" w:rsidP="007E6D3B">
      <w:pPr>
        <w:spacing w:after="0"/>
        <w:ind w:firstLine="720"/>
        <w:jc w:val="both"/>
      </w:pPr>
      <w:r>
        <w:t xml:space="preserve">Từ ngày 01/3/2024 đến 10/4/2024 </w:t>
      </w:r>
    </w:p>
    <w:p w:rsidR="007E6D3B" w:rsidRPr="00F840FD" w:rsidRDefault="007E6D3B" w:rsidP="0031260D">
      <w:pPr>
        <w:spacing w:after="0"/>
        <w:ind w:firstLine="720"/>
        <w:jc w:val="both"/>
        <w:rPr>
          <w:b/>
        </w:rPr>
      </w:pPr>
      <w:r w:rsidRPr="00F840FD">
        <w:rPr>
          <w:b/>
        </w:rPr>
        <w:t>3. Nội dung, hình thức bài dự thi:</w:t>
      </w:r>
    </w:p>
    <w:p w:rsidR="007E6D3B" w:rsidRDefault="007E6D3B" w:rsidP="007E6D3B">
      <w:pPr>
        <w:spacing w:after="0"/>
        <w:ind w:firstLine="720"/>
        <w:jc w:val="both"/>
      </w:pPr>
      <w:r>
        <w:t xml:space="preserve">- Bài thi viết của cá nhân học sinh, chưa từng dự thi tại các cuộc thi khác, chưa được đăng báo, trang tin điện tử hoặc mạng xã hội. Bài viết tham dự Cuộc thi được viết tay hoàn toàn có độ dài tối đa không quá 1.200 từ. </w:t>
      </w:r>
    </w:p>
    <w:p w:rsidR="007E6D3B" w:rsidRDefault="007E6D3B" w:rsidP="007E6D3B">
      <w:pPr>
        <w:spacing w:after="0"/>
        <w:ind w:firstLine="720"/>
        <w:jc w:val="both"/>
      </w:pPr>
      <w:r>
        <w:t xml:space="preserve">Chủ đề: Phòng ngừa bạo lực học đường hoặc Phòng ngừa lao động trẻ em. </w:t>
      </w:r>
    </w:p>
    <w:p w:rsidR="0054327C" w:rsidRPr="00F840FD" w:rsidRDefault="0054327C" w:rsidP="0031260D">
      <w:pPr>
        <w:spacing w:after="0"/>
        <w:ind w:firstLine="720"/>
        <w:jc w:val="both"/>
        <w:rPr>
          <w:b/>
        </w:rPr>
      </w:pPr>
      <w:r w:rsidRPr="00F840FD">
        <w:rPr>
          <w:b/>
        </w:rPr>
        <w:lastRenderedPageBreak/>
        <w:t>4</w:t>
      </w:r>
      <w:r w:rsidR="007E6D3B" w:rsidRPr="00F840FD">
        <w:rPr>
          <w:b/>
        </w:rPr>
        <w:t xml:space="preserve">. </w:t>
      </w:r>
      <w:r w:rsidRPr="00F840FD">
        <w:rPr>
          <w:b/>
        </w:rPr>
        <w:t>T</w:t>
      </w:r>
      <w:r w:rsidR="007E6D3B" w:rsidRPr="00F840FD">
        <w:rPr>
          <w:b/>
        </w:rPr>
        <w:t xml:space="preserve">hành lập Ban Tổ chức, Ban Giám khảo để triển khai tổ chức Cuộc thi. </w:t>
      </w:r>
    </w:p>
    <w:p w:rsidR="0054327C" w:rsidRDefault="0054327C" w:rsidP="0031260D">
      <w:pPr>
        <w:spacing w:after="0"/>
        <w:ind w:firstLine="720"/>
        <w:jc w:val="both"/>
      </w:pPr>
      <w:r>
        <w:t>Ban tổ chức và Ban giám khảo cuộc thi gồm các ông bà có tên sau:</w:t>
      </w:r>
    </w:p>
    <w:p w:rsidR="00F840FD" w:rsidRDefault="00F840FD" w:rsidP="0054327C">
      <w:pPr>
        <w:spacing w:after="0"/>
        <w:jc w:val="both"/>
      </w:pPr>
    </w:p>
    <w:tbl>
      <w:tblPr>
        <w:tblStyle w:val="TableGrid"/>
        <w:tblW w:w="9776" w:type="dxa"/>
        <w:tblLook w:val="04A0" w:firstRow="1" w:lastRow="0" w:firstColumn="1" w:lastColumn="0" w:noHBand="0" w:noVBand="1"/>
      </w:tblPr>
      <w:tblGrid>
        <w:gridCol w:w="846"/>
        <w:gridCol w:w="2835"/>
        <w:gridCol w:w="2977"/>
        <w:gridCol w:w="3118"/>
      </w:tblGrid>
      <w:tr w:rsidR="0054327C" w:rsidTr="00F840FD">
        <w:tc>
          <w:tcPr>
            <w:tcW w:w="846" w:type="dxa"/>
          </w:tcPr>
          <w:p w:rsidR="0054327C" w:rsidRPr="00F840FD" w:rsidRDefault="0054327C" w:rsidP="0054327C">
            <w:pPr>
              <w:spacing w:after="0"/>
              <w:jc w:val="both"/>
              <w:rPr>
                <w:b/>
              </w:rPr>
            </w:pPr>
            <w:r w:rsidRPr="00F840FD">
              <w:rPr>
                <w:b/>
              </w:rPr>
              <w:t>STT</w:t>
            </w:r>
          </w:p>
        </w:tc>
        <w:tc>
          <w:tcPr>
            <w:tcW w:w="2835" w:type="dxa"/>
          </w:tcPr>
          <w:p w:rsidR="0054327C" w:rsidRPr="00F840FD" w:rsidRDefault="0054327C" w:rsidP="0054327C">
            <w:pPr>
              <w:spacing w:after="0"/>
              <w:jc w:val="both"/>
              <w:rPr>
                <w:b/>
              </w:rPr>
            </w:pPr>
            <w:r w:rsidRPr="00F840FD">
              <w:rPr>
                <w:b/>
              </w:rPr>
              <w:t>HỌ VÀ TÊN</w:t>
            </w:r>
          </w:p>
        </w:tc>
        <w:tc>
          <w:tcPr>
            <w:tcW w:w="2977" w:type="dxa"/>
          </w:tcPr>
          <w:p w:rsidR="0054327C" w:rsidRPr="00F840FD" w:rsidRDefault="0054327C" w:rsidP="0054327C">
            <w:pPr>
              <w:spacing w:after="0"/>
              <w:jc w:val="both"/>
              <w:rPr>
                <w:b/>
              </w:rPr>
            </w:pPr>
            <w:r w:rsidRPr="00F840FD">
              <w:rPr>
                <w:b/>
              </w:rPr>
              <w:t>CHỨC VỤ</w:t>
            </w:r>
          </w:p>
        </w:tc>
        <w:tc>
          <w:tcPr>
            <w:tcW w:w="3118" w:type="dxa"/>
          </w:tcPr>
          <w:p w:rsidR="0054327C" w:rsidRPr="00F840FD" w:rsidRDefault="0054327C" w:rsidP="0054327C">
            <w:pPr>
              <w:spacing w:after="0"/>
              <w:jc w:val="both"/>
              <w:rPr>
                <w:b/>
              </w:rPr>
            </w:pPr>
            <w:r w:rsidRPr="00F840FD">
              <w:rPr>
                <w:b/>
              </w:rPr>
              <w:t>NHIỆM VỤ</w:t>
            </w:r>
          </w:p>
        </w:tc>
      </w:tr>
      <w:tr w:rsidR="0054327C" w:rsidTr="00F840FD">
        <w:tc>
          <w:tcPr>
            <w:tcW w:w="846" w:type="dxa"/>
          </w:tcPr>
          <w:p w:rsidR="0054327C" w:rsidRDefault="0054327C" w:rsidP="0054327C">
            <w:pPr>
              <w:spacing w:after="0"/>
              <w:jc w:val="both"/>
            </w:pPr>
            <w:r>
              <w:t>1</w:t>
            </w:r>
          </w:p>
        </w:tc>
        <w:tc>
          <w:tcPr>
            <w:tcW w:w="2835" w:type="dxa"/>
          </w:tcPr>
          <w:p w:rsidR="0054327C" w:rsidRDefault="0054327C" w:rsidP="0054327C">
            <w:pPr>
              <w:spacing w:after="0"/>
              <w:jc w:val="both"/>
            </w:pPr>
            <w:r>
              <w:t>Nguyễn Văn Song</w:t>
            </w:r>
          </w:p>
        </w:tc>
        <w:tc>
          <w:tcPr>
            <w:tcW w:w="2977" w:type="dxa"/>
          </w:tcPr>
          <w:p w:rsidR="0054327C" w:rsidRDefault="0054327C" w:rsidP="0054327C">
            <w:pPr>
              <w:spacing w:after="0"/>
              <w:jc w:val="both"/>
            </w:pPr>
            <w:r>
              <w:t>Phó hiệu trưởng</w:t>
            </w:r>
          </w:p>
        </w:tc>
        <w:tc>
          <w:tcPr>
            <w:tcW w:w="3118" w:type="dxa"/>
          </w:tcPr>
          <w:p w:rsidR="0054327C" w:rsidRDefault="0054327C" w:rsidP="0054327C">
            <w:pPr>
              <w:spacing w:after="0"/>
              <w:jc w:val="both"/>
            </w:pPr>
            <w:r>
              <w:t>Trưởng BTC</w:t>
            </w:r>
          </w:p>
        </w:tc>
      </w:tr>
      <w:tr w:rsidR="0054327C" w:rsidTr="00F840FD">
        <w:tc>
          <w:tcPr>
            <w:tcW w:w="846" w:type="dxa"/>
          </w:tcPr>
          <w:p w:rsidR="0054327C" w:rsidRDefault="0054327C" w:rsidP="0054327C">
            <w:pPr>
              <w:spacing w:after="0"/>
              <w:jc w:val="both"/>
            </w:pPr>
            <w:r>
              <w:t>2</w:t>
            </w:r>
          </w:p>
        </w:tc>
        <w:tc>
          <w:tcPr>
            <w:tcW w:w="2835" w:type="dxa"/>
          </w:tcPr>
          <w:p w:rsidR="0054327C" w:rsidRDefault="0054327C" w:rsidP="0054327C">
            <w:pPr>
              <w:spacing w:after="0"/>
              <w:jc w:val="both"/>
            </w:pPr>
            <w:r>
              <w:t>Phạm Thị Thuỷ</w:t>
            </w:r>
          </w:p>
        </w:tc>
        <w:tc>
          <w:tcPr>
            <w:tcW w:w="2977" w:type="dxa"/>
          </w:tcPr>
          <w:p w:rsidR="0054327C" w:rsidRDefault="0054327C" w:rsidP="0054327C">
            <w:pPr>
              <w:spacing w:after="0"/>
              <w:jc w:val="both"/>
            </w:pPr>
            <w:r>
              <w:t>Bí thư Đoàn trường</w:t>
            </w:r>
          </w:p>
        </w:tc>
        <w:tc>
          <w:tcPr>
            <w:tcW w:w="3118" w:type="dxa"/>
          </w:tcPr>
          <w:p w:rsidR="0054327C" w:rsidRDefault="0054327C" w:rsidP="0054327C">
            <w:pPr>
              <w:spacing w:after="0"/>
              <w:jc w:val="both"/>
            </w:pPr>
            <w:r>
              <w:t>Phó trưởng BTC, giám khảo</w:t>
            </w:r>
          </w:p>
        </w:tc>
      </w:tr>
      <w:tr w:rsidR="0054327C" w:rsidTr="00F840FD">
        <w:tc>
          <w:tcPr>
            <w:tcW w:w="846" w:type="dxa"/>
          </w:tcPr>
          <w:p w:rsidR="0054327C" w:rsidRDefault="0054327C" w:rsidP="0054327C">
            <w:pPr>
              <w:spacing w:after="0"/>
              <w:jc w:val="both"/>
            </w:pPr>
            <w:r>
              <w:t>3</w:t>
            </w:r>
          </w:p>
        </w:tc>
        <w:tc>
          <w:tcPr>
            <w:tcW w:w="2835" w:type="dxa"/>
          </w:tcPr>
          <w:p w:rsidR="0054327C" w:rsidRDefault="00F840FD" w:rsidP="0054327C">
            <w:pPr>
              <w:spacing w:after="0"/>
              <w:jc w:val="both"/>
            </w:pPr>
            <w:r>
              <w:t>Ngô Thị Yên</w:t>
            </w:r>
          </w:p>
        </w:tc>
        <w:tc>
          <w:tcPr>
            <w:tcW w:w="2977" w:type="dxa"/>
          </w:tcPr>
          <w:p w:rsidR="0054327C" w:rsidRDefault="00F840FD" w:rsidP="0054327C">
            <w:pPr>
              <w:spacing w:after="0"/>
              <w:jc w:val="both"/>
            </w:pPr>
            <w:r>
              <w:t>Tổ trưởng Tổ Văn – Thể</w:t>
            </w:r>
          </w:p>
        </w:tc>
        <w:tc>
          <w:tcPr>
            <w:tcW w:w="3118" w:type="dxa"/>
          </w:tcPr>
          <w:p w:rsidR="0054327C" w:rsidRDefault="00F840FD" w:rsidP="0054327C">
            <w:pPr>
              <w:spacing w:after="0"/>
              <w:jc w:val="both"/>
            </w:pPr>
            <w:r>
              <w:t>Giám khảo</w:t>
            </w:r>
          </w:p>
        </w:tc>
      </w:tr>
      <w:tr w:rsidR="0054327C" w:rsidTr="00F840FD">
        <w:tc>
          <w:tcPr>
            <w:tcW w:w="846" w:type="dxa"/>
          </w:tcPr>
          <w:p w:rsidR="0054327C" w:rsidRDefault="00F840FD" w:rsidP="0054327C">
            <w:pPr>
              <w:spacing w:after="0"/>
              <w:jc w:val="both"/>
            </w:pPr>
            <w:r>
              <w:t>4</w:t>
            </w:r>
          </w:p>
        </w:tc>
        <w:tc>
          <w:tcPr>
            <w:tcW w:w="2835" w:type="dxa"/>
          </w:tcPr>
          <w:p w:rsidR="0054327C" w:rsidRDefault="00F840FD" w:rsidP="0054327C">
            <w:pPr>
              <w:spacing w:after="0"/>
              <w:jc w:val="both"/>
            </w:pPr>
            <w:r>
              <w:t>Vũ Văn Cương</w:t>
            </w:r>
          </w:p>
        </w:tc>
        <w:tc>
          <w:tcPr>
            <w:tcW w:w="2977" w:type="dxa"/>
          </w:tcPr>
          <w:p w:rsidR="0054327C" w:rsidRDefault="00F840FD" w:rsidP="0054327C">
            <w:pPr>
              <w:spacing w:after="0"/>
              <w:jc w:val="both"/>
            </w:pPr>
            <w:r>
              <w:t>GV Ngữ văn</w:t>
            </w:r>
          </w:p>
        </w:tc>
        <w:tc>
          <w:tcPr>
            <w:tcW w:w="3118" w:type="dxa"/>
          </w:tcPr>
          <w:p w:rsidR="0054327C" w:rsidRDefault="00F840FD" w:rsidP="0054327C">
            <w:pPr>
              <w:spacing w:after="0"/>
              <w:jc w:val="both"/>
            </w:pPr>
            <w:r>
              <w:t>Giám khảo</w:t>
            </w:r>
          </w:p>
        </w:tc>
      </w:tr>
    </w:tbl>
    <w:p w:rsidR="0054327C" w:rsidRDefault="00F840FD" w:rsidP="0054327C">
      <w:pPr>
        <w:spacing w:after="0"/>
        <w:jc w:val="both"/>
      </w:pPr>
      <w:r>
        <w:t>- Các thành viên Ban Tổ chức và Ban giám khảo làm việc tập trung 02 ngày.</w:t>
      </w:r>
    </w:p>
    <w:p w:rsidR="0054327C" w:rsidRPr="00F840FD" w:rsidRDefault="0054327C" w:rsidP="0031260D">
      <w:pPr>
        <w:spacing w:after="0"/>
        <w:ind w:firstLine="720"/>
        <w:jc w:val="both"/>
        <w:rPr>
          <w:b/>
        </w:rPr>
      </w:pPr>
      <w:r w:rsidRPr="00F840FD">
        <w:rPr>
          <w:b/>
        </w:rPr>
        <w:t xml:space="preserve">5. Xét, chọn bài tham dự Cuộc thi cấp tỉnh </w:t>
      </w:r>
    </w:p>
    <w:p w:rsidR="0054327C" w:rsidRDefault="0054327C" w:rsidP="0054327C">
      <w:pPr>
        <w:spacing w:after="0"/>
        <w:ind w:firstLine="720"/>
        <w:jc w:val="both"/>
      </w:pPr>
      <w:r>
        <w:t>- Mỗi lớp gửi 01 tác phẩm dự thi nộp về Đoàn trường trước ngày 10/4/2024</w:t>
      </w:r>
    </w:p>
    <w:p w:rsidR="0054327C" w:rsidRDefault="0054327C" w:rsidP="0054327C">
      <w:pPr>
        <w:spacing w:after="0"/>
        <w:ind w:firstLine="720"/>
        <w:jc w:val="both"/>
      </w:pPr>
      <w:r>
        <w:t>- Đoàn trường giao bài cho Ban giám khảo chấm bài thi của các lớp từ ngày 10 đến ngày 18/4/2024</w:t>
      </w:r>
      <w:r w:rsidR="00F840FD">
        <w:t>.</w:t>
      </w:r>
    </w:p>
    <w:p w:rsidR="00F840FD" w:rsidRDefault="0054327C" w:rsidP="0054327C">
      <w:pPr>
        <w:spacing w:after="0"/>
        <w:ind w:firstLine="720"/>
        <w:jc w:val="both"/>
      </w:pPr>
      <w:r>
        <w:t>- BTC chọn từ 01 đến 02 tác phẩm tiêu biểu, lập danh sách và gửi tác phẩm về Sở Giáo dục và Đào tạo trước ngày 20/4/2024.</w:t>
      </w:r>
    </w:p>
    <w:p w:rsidR="00F840FD" w:rsidRPr="00F840FD" w:rsidRDefault="00F840FD" w:rsidP="0031260D">
      <w:pPr>
        <w:spacing w:after="0"/>
        <w:ind w:firstLine="720"/>
        <w:jc w:val="both"/>
        <w:rPr>
          <w:b/>
        </w:rPr>
      </w:pPr>
      <w:r w:rsidRPr="00F840FD">
        <w:rPr>
          <w:b/>
        </w:rPr>
        <w:t>6. Chi trả</w:t>
      </w:r>
      <w:r>
        <w:rPr>
          <w:b/>
        </w:rPr>
        <w:t xml:space="preserve"> kinh phí</w:t>
      </w:r>
      <w:r w:rsidRPr="00F840FD">
        <w:rPr>
          <w:b/>
        </w:rPr>
        <w:t>:</w:t>
      </w:r>
    </w:p>
    <w:p w:rsidR="0054327C" w:rsidRDefault="00F840FD" w:rsidP="00F840FD">
      <w:pPr>
        <w:spacing w:after="0"/>
        <w:ind w:firstLine="720"/>
        <w:jc w:val="both"/>
      </w:pPr>
      <w:r>
        <w:t>Theo quy chế chi tiêu nội bộ</w:t>
      </w:r>
      <w:r w:rsidR="0054327C">
        <w:t xml:space="preserve"> </w:t>
      </w:r>
    </w:p>
    <w:tbl>
      <w:tblPr>
        <w:tblW w:w="10344" w:type="dxa"/>
        <w:tblLayout w:type="fixed"/>
        <w:tblLook w:val="0000" w:firstRow="0" w:lastRow="0" w:firstColumn="0" w:lastColumn="0" w:noHBand="0" w:noVBand="0"/>
      </w:tblPr>
      <w:tblGrid>
        <w:gridCol w:w="4824"/>
        <w:gridCol w:w="5520"/>
      </w:tblGrid>
      <w:tr w:rsidR="00F840FD" w:rsidRPr="00537617" w:rsidTr="0013328C">
        <w:trPr>
          <w:trHeight w:val="2432"/>
        </w:trPr>
        <w:tc>
          <w:tcPr>
            <w:tcW w:w="4824" w:type="dxa"/>
          </w:tcPr>
          <w:p w:rsidR="00F840FD" w:rsidRPr="00537617" w:rsidRDefault="00F840FD" w:rsidP="0013328C">
            <w:pPr>
              <w:spacing w:after="0"/>
              <w:jc w:val="both"/>
              <w:rPr>
                <w:sz w:val="26"/>
                <w:szCs w:val="26"/>
              </w:rPr>
            </w:pPr>
            <w:r w:rsidRPr="00537617">
              <w:rPr>
                <w:b/>
                <w:i/>
                <w:sz w:val="26"/>
                <w:szCs w:val="26"/>
                <w:u w:val="single"/>
              </w:rPr>
              <w:t>Nơi nhận</w:t>
            </w:r>
            <w:r w:rsidRPr="00537617">
              <w:rPr>
                <w:b/>
                <w:i/>
                <w:sz w:val="26"/>
                <w:szCs w:val="26"/>
              </w:rPr>
              <w:t xml:space="preserve">:                                                                                             </w:t>
            </w:r>
          </w:p>
          <w:p w:rsidR="00F840FD" w:rsidRPr="00537617" w:rsidRDefault="00F840FD" w:rsidP="0013328C">
            <w:pPr>
              <w:spacing w:after="0"/>
              <w:jc w:val="both"/>
              <w:rPr>
                <w:sz w:val="24"/>
                <w:szCs w:val="24"/>
              </w:rPr>
            </w:pPr>
            <w:r w:rsidRPr="00537617">
              <w:rPr>
                <w:sz w:val="24"/>
                <w:szCs w:val="24"/>
              </w:rPr>
              <w:t>- BGH, Công đoàn, Đoàn TN, GVCN</w:t>
            </w:r>
          </w:p>
          <w:p w:rsidR="00F840FD" w:rsidRPr="00537617" w:rsidRDefault="00F840FD" w:rsidP="0013328C">
            <w:pPr>
              <w:spacing w:after="0"/>
              <w:jc w:val="both"/>
              <w:rPr>
                <w:sz w:val="24"/>
                <w:szCs w:val="24"/>
              </w:rPr>
            </w:pPr>
            <w:r w:rsidRPr="00537617">
              <w:rPr>
                <w:sz w:val="24"/>
                <w:szCs w:val="24"/>
              </w:rPr>
              <w:t xml:space="preserve">- Các tổ CM, </w:t>
            </w:r>
            <w:r>
              <w:rPr>
                <w:sz w:val="24"/>
                <w:szCs w:val="24"/>
              </w:rPr>
              <w:t>thành viên BTC, BGK</w:t>
            </w:r>
            <w:r w:rsidRPr="00537617">
              <w:rPr>
                <w:sz w:val="24"/>
                <w:szCs w:val="24"/>
              </w:rPr>
              <w:t xml:space="preserve">;  </w:t>
            </w:r>
          </w:p>
          <w:p w:rsidR="00F840FD" w:rsidRPr="00537617" w:rsidRDefault="00F840FD" w:rsidP="0013328C">
            <w:pPr>
              <w:spacing w:after="0"/>
              <w:jc w:val="both"/>
              <w:rPr>
                <w:sz w:val="26"/>
                <w:szCs w:val="26"/>
              </w:rPr>
            </w:pPr>
            <w:r w:rsidRPr="00537617">
              <w:rPr>
                <w:sz w:val="24"/>
                <w:szCs w:val="24"/>
              </w:rPr>
              <w:t xml:space="preserve">- Lưu: VT.                                                                         </w:t>
            </w:r>
          </w:p>
        </w:tc>
        <w:tc>
          <w:tcPr>
            <w:tcW w:w="5520" w:type="dxa"/>
          </w:tcPr>
          <w:p w:rsidR="00F840FD" w:rsidRDefault="0004599F" w:rsidP="0013328C">
            <w:pPr>
              <w:spacing w:after="0"/>
              <w:jc w:val="center"/>
              <w:rPr>
                <w:b/>
                <w:sz w:val="26"/>
                <w:szCs w:val="26"/>
              </w:rPr>
            </w:pPr>
            <w:r>
              <w:rPr>
                <w:b/>
                <w:sz w:val="26"/>
                <w:szCs w:val="26"/>
              </w:rPr>
              <w:t xml:space="preserve">KT. </w:t>
            </w:r>
            <w:r w:rsidR="00F840FD" w:rsidRPr="00537617">
              <w:rPr>
                <w:b/>
                <w:sz w:val="26"/>
                <w:szCs w:val="26"/>
              </w:rPr>
              <w:t>HIỆU TRƯỞNG</w:t>
            </w:r>
          </w:p>
          <w:p w:rsidR="0004599F" w:rsidRPr="00537617" w:rsidRDefault="0004599F" w:rsidP="0013328C">
            <w:pPr>
              <w:spacing w:after="0"/>
              <w:jc w:val="center"/>
              <w:rPr>
                <w:b/>
                <w:sz w:val="26"/>
                <w:szCs w:val="26"/>
              </w:rPr>
            </w:pPr>
            <w:r>
              <w:rPr>
                <w:b/>
                <w:sz w:val="26"/>
                <w:szCs w:val="26"/>
              </w:rPr>
              <w:t>PHÓ HIỆU TRƯỞNG</w:t>
            </w:r>
          </w:p>
          <w:p w:rsidR="00F840FD" w:rsidRPr="00537617" w:rsidRDefault="00F840FD" w:rsidP="0013328C">
            <w:pPr>
              <w:spacing w:after="0"/>
              <w:rPr>
                <w:b/>
                <w:sz w:val="26"/>
                <w:szCs w:val="26"/>
              </w:rPr>
            </w:pPr>
          </w:p>
          <w:p w:rsidR="00F840FD" w:rsidRDefault="00F840FD" w:rsidP="0013328C">
            <w:pPr>
              <w:spacing w:after="0"/>
              <w:jc w:val="center"/>
              <w:rPr>
                <w:i/>
                <w:sz w:val="26"/>
                <w:szCs w:val="26"/>
              </w:rPr>
            </w:pPr>
          </w:p>
          <w:p w:rsidR="00F840FD" w:rsidRPr="00537617" w:rsidRDefault="00F840FD" w:rsidP="0013328C">
            <w:pPr>
              <w:spacing w:after="0"/>
              <w:jc w:val="center"/>
              <w:rPr>
                <w:b/>
                <w:sz w:val="26"/>
                <w:szCs w:val="26"/>
              </w:rPr>
            </w:pPr>
          </w:p>
          <w:p w:rsidR="00F840FD" w:rsidRPr="00537617" w:rsidRDefault="0004599F" w:rsidP="0013328C">
            <w:pPr>
              <w:spacing w:after="0"/>
              <w:jc w:val="center"/>
              <w:rPr>
                <w:b/>
                <w:sz w:val="26"/>
                <w:szCs w:val="26"/>
              </w:rPr>
            </w:pPr>
            <w:r>
              <w:rPr>
                <w:b/>
                <w:sz w:val="26"/>
                <w:szCs w:val="26"/>
              </w:rPr>
              <w:t>NGUYỄN VĂN SONG</w:t>
            </w:r>
            <w:bookmarkStart w:id="0" w:name="_GoBack"/>
            <w:bookmarkEnd w:id="0"/>
          </w:p>
        </w:tc>
      </w:tr>
    </w:tbl>
    <w:p w:rsidR="007E6D3B" w:rsidRPr="007E6D3B" w:rsidRDefault="007E6D3B" w:rsidP="007E6D3B">
      <w:pPr>
        <w:spacing w:after="0"/>
        <w:ind w:firstLine="720"/>
        <w:jc w:val="both"/>
      </w:pPr>
    </w:p>
    <w:sectPr w:rsidR="007E6D3B" w:rsidRPr="007E6D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DE"/>
    <w:rsid w:val="0004599F"/>
    <w:rsid w:val="00144C84"/>
    <w:rsid w:val="0031260D"/>
    <w:rsid w:val="004D7EDE"/>
    <w:rsid w:val="0054327C"/>
    <w:rsid w:val="007E6D3B"/>
    <w:rsid w:val="00F8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2B968-C28C-4035-8599-E8061F1E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3B"/>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3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2024-03-04T00:24:00Z</dcterms:created>
  <dcterms:modified xsi:type="dcterms:W3CDTF">2024-03-04T01:04:00Z</dcterms:modified>
</cp:coreProperties>
</file>